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D6B0" w14:textId="5DCC546E" w:rsidR="0050151A" w:rsidRDefault="0050151A" w:rsidP="45C67D30">
      <w:pPr>
        <w:jc w:val="center"/>
        <w:rPr>
          <w:sz w:val="44"/>
          <w:szCs w:val="44"/>
        </w:rPr>
      </w:pPr>
    </w:p>
    <w:p w14:paraId="019E600B" w14:textId="78A853DE" w:rsidR="00A51108" w:rsidRDefault="00A51108" w:rsidP="00A51108">
      <w:pPr>
        <w:jc w:val="center"/>
        <w:rPr>
          <w:sz w:val="44"/>
          <w:szCs w:val="44"/>
        </w:rPr>
      </w:pPr>
      <w:r w:rsidRPr="00A51108">
        <w:rPr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03717" wp14:editId="21AE4805">
                <wp:simplePos x="0" y="0"/>
                <wp:positionH relativeFrom="column">
                  <wp:posOffset>5006340</wp:posOffset>
                </wp:positionH>
                <wp:positionV relativeFrom="paragraph">
                  <wp:posOffset>-247650</wp:posOffset>
                </wp:positionV>
                <wp:extent cx="118110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92E4" w14:textId="77777777" w:rsidR="00A51108" w:rsidRDefault="00A51108">
                            <w:r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4AA42B3F" wp14:editId="171BE5D5">
                                  <wp:extent cx="1085850" cy="868680"/>
                                  <wp:effectExtent l="0" t="0" r="0" b="7620"/>
                                  <wp:docPr id="3" name="Picture 3" descr="LH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H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03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pt;margin-top:-19.5pt;width:93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">
                <v:textbox>
                  <w:txbxContent>
                    <w:p w14:paraId="404C92E4" w14:textId="77777777" w:rsidR="00A51108" w:rsidRDefault="00A51108">
                      <w:r>
                        <w:rPr>
                          <w:rFonts w:ascii="Arial Black" w:hAnsi="Arial Black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4AA42B3F" wp14:editId="171BE5D5">
                            <wp:extent cx="1085850" cy="868680"/>
                            <wp:effectExtent l="0" t="0" r="0" b="7620"/>
                            <wp:docPr id="3" name="Picture 3" descr="LH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H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5E3">
        <w:rPr>
          <w:noProof/>
          <w:sz w:val="44"/>
          <w:szCs w:val="44"/>
          <w:lang w:val="en-US"/>
        </w:rPr>
        <w:t>2020 Laramie High Plains Showdown</w:t>
      </w:r>
    </w:p>
    <w:p w14:paraId="54AC0779" w14:textId="70401461" w:rsidR="00A51108" w:rsidRPr="00A51108" w:rsidRDefault="00C335E3" w:rsidP="00A51108">
      <w:pPr>
        <w:jc w:val="center"/>
        <w:rPr>
          <w:rFonts w:ascii="Arial Rounded MT Bold" w:hAnsi="Arial Rounded MT Bold"/>
          <w:i/>
          <w:sz w:val="28"/>
          <w:szCs w:val="28"/>
        </w:rPr>
      </w:pPr>
      <w:r>
        <w:rPr>
          <w:rFonts w:ascii="Arial Rounded MT Bold" w:hAnsi="Arial Rounded MT Bold"/>
          <w:i/>
          <w:sz w:val="28"/>
          <w:szCs w:val="28"/>
        </w:rPr>
        <w:t>Friday, Sept. 25</w:t>
      </w:r>
      <w:r w:rsidR="00D7650D">
        <w:rPr>
          <w:rFonts w:ascii="Arial Rounded MT Bold" w:hAnsi="Arial Rounded MT Bold"/>
          <w:i/>
          <w:sz w:val="28"/>
          <w:szCs w:val="28"/>
        </w:rPr>
        <w:t>, 2020</w:t>
      </w:r>
    </w:p>
    <w:p w14:paraId="3DDE8130" w14:textId="77777777" w:rsidR="00C335E3" w:rsidRDefault="00C335E3" w:rsidP="00C335E3">
      <w:pPr>
        <w:pStyle w:val="Normal1"/>
        <w:rPr>
          <w:sz w:val="20"/>
          <w:szCs w:val="20"/>
        </w:rPr>
      </w:pPr>
    </w:p>
    <w:p w14:paraId="0195ED1E" w14:textId="77777777" w:rsidR="00C335E3" w:rsidRDefault="00C335E3" w:rsidP="00C335E3">
      <w:pPr>
        <w:pStyle w:val="Normal1"/>
        <w:rPr>
          <w:sz w:val="20"/>
          <w:szCs w:val="20"/>
        </w:rPr>
      </w:pPr>
    </w:p>
    <w:p w14:paraId="49E552A4" w14:textId="0B2A5E49" w:rsidR="00D41BB0" w:rsidRPr="00D7650D" w:rsidRDefault="00A51108" w:rsidP="00D7650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</w:t>
      </w:r>
    </w:p>
    <w:p w14:paraId="004F84AE" w14:textId="03D2CDA3" w:rsidR="00C335E3" w:rsidRDefault="00D41BB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SITE: </w:t>
      </w:r>
      <w:r w:rsidR="00C335E3">
        <w:rPr>
          <w:rFonts w:ascii="Helvetica-Bold" w:hAnsi="Helvetica-Bold" w:cs="Helvetica-Bold"/>
          <w:b/>
          <w:bCs/>
          <w:sz w:val="20"/>
          <w:szCs w:val="20"/>
          <w:lang w:val="en-US"/>
        </w:rPr>
        <w:t>Jacoby Ridge Trail, located at the very east end of Willett St.  (Take Willett St. east past the Jacoby Golf Course and past the hospital).  The road ends at a cul-de-sac.</w:t>
      </w:r>
      <w:r w:rsidR="00D7650D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 Fans and spectators may need to park up the hill as the lower portion will be reserved for buses.  </w:t>
      </w:r>
    </w:p>
    <w:p w14:paraId="25D1E2A7" w14:textId="77777777" w:rsidR="00C335E3" w:rsidRDefault="00C335E3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55DB8D90" w14:textId="77777777" w:rsidR="00C335E3" w:rsidRDefault="00C335E3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46AE117A" w14:textId="46449A5E" w:rsidR="00C335E3" w:rsidRDefault="004E7F3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50E2F28C" wp14:editId="090C2E2A">
            <wp:extent cx="3591502" cy="2353586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6038" cy="23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61CA2" w14:textId="3B2729C3" w:rsidR="00C335E3" w:rsidRDefault="004E7F3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Race Starting area on map above</w:t>
      </w:r>
    </w:p>
    <w:p w14:paraId="6B0623AD" w14:textId="77777777" w:rsidR="00C335E3" w:rsidRDefault="00C335E3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6A6F4556" w14:textId="39292C63" w:rsidR="00D41BB0" w:rsidRPr="002E34E4" w:rsidRDefault="00D7650D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Registration must be completed by noon on Sept. 24, 2020.  Please contact the race director with any changes after that time.  Registration must be completed on RunnerCard.com.</w:t>
      </w:r>
    </w:p>
    <w:p w14:paraId="1E6FCF1A" w14:textId="77777777" w:rsidR="00D41BB0" w:rsidRDefault="00D41BB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49C3EFE0" w14:textId="11156EED" w:rsidR="00D41BB0" w:rsidRDefault="00C80E3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Course</w:t>
      </w:r>
      <w:r w:rsidR="00D41BB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: 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The course will follow a 2.3-mile loop (gravel path) known as the Jacoby Ridge trail with a small loop addition 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(about .6 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miles) that will consist of dirt and sand.  Spikes are not advised to be used. </w:t>
      </w:r>
      <w:r w:rsidR="00065264">
        <w:rPr>
          <w:rFonts w:ascii="Helvetica" w:hAnsi="Helvetica" w:cs="Helvetica"/>
          <w:sz w:val="20"/>
          <w:szCs w:val="20"/>
          <w:lang w:val="en-US"/>
        </w:rPr>
        <w:t xml:space="preserve">Please bring plenty of water and be aware shade is not available.  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90729E2" w14:textId="1B11A3BC" w:rsidR="00D41BB0" w:rsidRDefault="00D41BB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</w:p>
    <w:p w14:paraId="1C5E7663" w14:textId="74DD970A" w:rsidR="00C80E30" w:rsidRDefault="00C80E3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Order of races and approximate starting times:</w:t>
      </w:r>
    </w:p>
    <w:p w14:paraId="73F840D5" w14:textId="339028EB" w:rsidR="00C80E30" w:rsidRDefault="00C80E3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3A688D83" w14:textId="74028FDD" w:rsidR="004E7F34" w:rsidRDefault="00AD4CE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ab/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9:00AM Open Race-boys’ start, 9:05AM Open Race-girls’ start  </w:t>
      </w:r>
    </w:p>
    <w:p w14:paraId="08EE1F88" w14:textId="45055DF4" w:rsidR="004E7F34" w:rsidRDefault="004E7F3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3C7EA08E" w14:textId="6D3D6C8F" w:rsidR="00C80E30" w:rsidRDefault="00AD4CE0" w:rsidP="004E7F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20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10:00 AM First Race-Girls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’ Varsity (Seven athletes max per team)</w:t>
      </w:r>
    </w:p>
    <w:p w14:paraId="1F09F7EE" w14:textId="187869E3" w:rsidR="00AD4CE0" w:rsidRDefault="00AD4CE0" w:rsidP="004E7F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20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10:30 AM Second Race-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Boys’</w:t>
      </w: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Varsity 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(Seven athletes max per team)</w:t>
      </w:r>
    </w:p>
    <w:p w14:paraId="4FCB5D65" w14:textId="6189DBF8" w:rsidR="00AD4CE0" w:rsidRDefault="00AD4CE0" w:rsidP="004E7F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20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11:00 AM Third 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Race-Girls’ JV 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(Seven athletes max per team)</w:t>
      </w:r>
    </w:p>
    <w:p w14:paraId="00C8B448" w14:textId="0C5B3875" w:rsidR="004E7F34" w:rsidRDefault="002E34E4" w:rsidP="004E7F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20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11:45</w:t>
      </w:r>
      <w:r w:rsidR="00AD4CE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AM Fourth Race-Boys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’ JV</w:t>
      </w:r>
      <w:r w:rsidR="00AD4CE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</w:t>
      </w:r>
      <w:r w:rsidR="004E7F34">
        <w:rPr>
          <w:rFonts w:ascii="Helvetica-Bold" w:hAnsi="Helvetica-Bold" w:cs="Helvetica-Bold"/>
          <w:b/>
          <w:bCs/>
          <w:sz w:val="20"/>
          <w:szCs w:val="20"/>
          <w:lang w:val="en-US"/>
        </w:rPr>
        <w:t>(Seven athletes max per team)</w:t>
      </w:r>
    </w:p>
    <w:p w14:paraId="73622576" w14:textId="426D06D4" w:rsidR="00AD4CE0" w:rsidRDefault="00AD4CE0" w:rsidP="00AD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</w:p>
    <w:p w14:paraId="6ED5E2BB" w14:textId="443653BF" w:rsidR="00AD4CE0" w:rsidRDefault="006D4861" w:rsidP="00AD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>Teams attending: Cheyenne Central, Cheyenne East, Cheyenne South, Laramie (any team withdrawing or with smaller numbers may allow the addition of another team) Please register ASAP</w:t>
      </w:r>
    </w:p>
    <w:p w14:paraId="30D8BF7E" w14:textId="77777777" w:rsidR="00D41BB0" w:rsidRDefault="00D41BB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</w:p>
    <w:p w14:paraId="6D23835A" w14:textId="13C733AE" w:rsidR="00065264" w:rsidRDefault="004E7F3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Special </w:t>
      </w:r>
      <w:r w:rsidR="00065264">
        <w:rPr>
          <w:rFonts w:ascii="Helvetica-Bold" w:hAnsi="Helvetica-Bold" w:cs="Helvetica-Bold"/>
          <w:b/>
          <w:bCs/>
          <w:sz w:val="20"/>
          <w:szCs w:val="20"/>
          <w:lang w:val="en-US"/>
        </w:rPr>
        <w:t>Instructions for athletes:</w:t>
      </w:r>
      <w:r>
        <w:rPr>
          <w:rFonts w:ascii="Helvetica" w:hAnsi="Helvetica" w:cs="Helvetica"/>
          <w:sz w:val="20"/>
          <w:szCs w:val="20"/>
          <w:lang w:val="en-US"/>
        </w:rPr>
        <w:t xml:space="preserve"> Please keep masks on while not running and on start line until </w:t>
      </w:r>
      <w:r w:rsidR="00065264">
        <w:rPr>
          <w:rFonts w:ascii="Helvetica" w:hAnsi="Helvetica" w:cs="Helvetica"/>
          <w:sz w:val="20"/>
          <w:szCs w:val="20"/>
          <w:lang w:val="en-US"/>
        </w:rPr>
        <w:t xml:space="preserve">the start of the race.  Please respect others and maintain social distancing while stretching or cheering on athletes. </w:t>
      </w:r>
      <w:r w:rsidR="00D7650D">
        <w:rPr>
          <w:rFonts w:ascii="Helvetica" w:hAnsi="Helvetica" w:cs="Helvetica"/>
          <w:sz w:val="20"/>
          <w:szCs w:val="20"/>
          <w:lang w:val="en-US"/>
        </w:rPr>
        <w:t>Mask must be worn immediately following the race.</w:t>
      </w:r>
      <w:r w:rsidR="00065264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40A0AA39" w14:textId="68AB15D4" w:rsidR="00AD4CE0" w:rsidRDefault="00AD4CE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</w:p>
    <w:p w14:paraId="3C4EEE54" w14:textId="0052198E" w:rsidR="00AD4CE0" w:rsidRDefault="00AD4CE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  <w:r w:rsidRPr="00AD4CE0">
        <w:rPr>
          <w:rFonts w:ascii="Helvetica" w:hAnsi="Helvetica" w:cs="Helvetica"/>
          <w:b/>
          <w:sz w:val="20"/>
          <w:szCs w:val="20"/>
          <w:lang w:val="en-US"/>
        </w:rPr>
        <w:t>Athletes</w:t>
      </w:r>
      <w:r w:rsidR="00065264">
        <w:rPr>
          <w:rFonts w:ascii="Helvetica" w:hAnsi="Helvetica" w:cs="Helvetica"/>
          <w:b/>
          <w:sz w:val="20"/>
          <w:szCs w:val="20"/>
          <w:lang w:val="en-US"/>
        </w:rPr>
        <w:t>/Coaches</w:t>
      </w:r>
      <w:r>
        <w:rPr>
          <w:rFonts w:ascii="Helvetica" w:hAnsi="Helvetica" w:cs="Helvetica"/>
          <w:b/>
          <w:sz w:val="20"/>
          <w:szCs w:val="20"/>
          <w:lang w:val="en-US"/>
        </w:rPr>
        <w:t xml:space="preserve">: </w:t>
      </w:r>
      <w:r w:rsidR="00065264">
        <w:rPr>
          <w:rFonts w:ascii="Helvetica" w:hAnsi="Helvetica" w:cs="Helvetica"/>
          <w:sz w:val="20"/>
          <w:szCs w:val="20"/>
          <w:lang w:val="en-US"/>
        </w:rPr>
        <w:t>Athletes need to have</w:t>
      </w:r>
      <w:r>
        <w:rPr>
          <w:rFonts w:ascii="Helvetica" w:hAnsi="Helvetica" w:cs="Helvetica"/>
          <w:sz w:val="20"/>
          <w:szCs w:val="20"/>
          <w:lang w:val="en-US"/>
        </w:rPr>
        <w:t xml:space="preserve"> the number listed next to </w:t>
      </w:r>
      <w:r w:rsidR="00065264">
        <w:rPr>
          <w:rFonts w:ascii="Helvetica" w:hAnsi="Helvetica" w:cs="Helvetica"/>
          <w:sz w:val="20"/>
          <w:szCs w:val="20"/>
          <w:lang w:val="en-US"/>
        </w:rPr>
        <w:t>their</w:t>
      </w:r>
      <w:r>
        <w:rPr>
          <w:rFonts w:ascii="Helvetica" w:hAnsi="Helvetica" w:cs="Helvetica"/>
          <w:sz w:val="20"/>
          <w:szCs w:val="20"/>
          <w:lang w:val="en-US"/>
        </w:rPr>
        <w:t xml:space="preserve"> name </w:t>
      </w:r>
      <w:r w:rsidR="00065264">
        <w:rPr>
          <w:rFonts w:ascii="Helvetica" w:hAnsi="Helvetica" w:cs="Helvetica"/>
          <w:sz w:val="20"/>
          <w:szCs w:val="20"/>
          <w:lang w:val="en-US"/>
        </w:rPr>
        <w:t>written on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your left shoulder with a </w:t>
      </w:r>
      <w:r>
        <w:rPr>
          <w:rFonts w:ascii="Helvetica" w:hAnsi="Helvetica" w:cs="Helvetica"/>
          <w:sz w:val="20"/>
          <w:szCs w:val="20"/>
          <w:lang w:val="en-US"/>
        </w:rPr>
        <w:t>Sharpie.  These numbers will be used to track finish results.</w:t>
      </w:r>
      <w:r w:rsidR="004E7F34">
        <w:rPr>
          <w:rFonts w:ascii="Helvetica" w:hAnsi="Helvetica" w:cs="Helvetica"/>
          <w:sz w:val="20"/>
          <w:szCs w:val="20"/>
          <w:lang w:val="en-US"/>
        </w:rPr>
        <w:t xml:space="preserve">  Your race number will be provided in the team packet.  </w:t>
      </w:r>
    </w:p>
    <w:p w14:paraId="6E5D0E8F" w14:textId="64FE397A" w:rsidR="00AD4CE0" w:rsidRDefault="00AD4CE0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0"/>
          <w:szCs w:val="20"/>
          <w:lang w:val="en-US"/>
        </w:rPr>
      </w:pPr>
    </w:p>
    <w:p w14:paraId="07EFE9BF" w14:textId="20C067BA" w:rsidR="00AD4CE0" w:rsidRDefault="004E7F3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sz w:val="20"/>
          <w:szCs w:val="20"/>
          <w:lang w:val="en-US"/>
        </w:rPr>
      </w:pPr>
      <w:r>
        <w:rPr>
          <w:rFonts w:ascii="Helvetica" w:hAnsi="Helvetica" w:cs="Helvetica"/>
          <w:b/>
          <w:sz w:val="20"/>
          <w:szCs w:val="20"/>
          <w:lang w:val="en-US"/>
        </w:rPr>
        <w:t>Portable Restrooms will be available</w:t>
      </w:r>
    </w:p>
    <w:p w14:paraId="1058004C" w14:textId="1B102027" w:rsidR="00065264" w:rsidRDefault="00065264" w:rsidP="00D4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sz w:val="20"/>
          <w:szCs w:val="20"/>
          <w:lang w:val="en-US"/>
        </w:rPr>
      </w:pPr>
    </w:p>
    <w:p w14:paraId="3E9FEE9F" w14:textId="0C576E79" w:rsidR="00D41BB0" w:rsidRPr="00D7650D" w:rsidRDefault="00065264" w:rsidP="00D76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sz w:val="20"/>
          <w:szCs w:val="20"/>
          <w:lang w:val="en-US"/>
        </w:rPr>
      </w:pPr>
      <w:r>
        <w:rPr>
          <w:rFonts w:ascii="Helvetica" w:hAnsi="Helvetica" w:cs="Helvetica"/>
          <w:b/>
          <w:sz w:val="20"/>
          <w:szCs w:val="20"/>
          <w:lang w:val="en-US"/>
        </w:rPr>
        <w:t xml:space="preserve">No awards will be presented and results will be posted on RunnerCard.com following the final race.  </w:t>
      </w:r>
      <w:bookmarkStart w:id="0" w:name="_GoBack"/>
      <w:bookmarkEnd w:id="0"/>
    </w:p>
    <w:sectPr w:rsidR="00D41BB0" w:rsidRPr="00D7650D" w:rsidSect="00A51108">
      <w:pgSz w:w="12240" w:h="15840"/>
      <w:pgMar w:top="720" w:right="720" w:bottom="720" w:left="129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921"/>
    <w:multiLevelType w:val="hybridMultilevel"/>
    <w:tmpl w:val="5122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8C"/>
    <w:rsid w:val="0000272E"/>
    <w:rsid w:val="00010EF2"/>
    <w:rsid w:val="00042B8C"/>
    <w:rsid w:val="00065264"/>
    <w:rsid w:val="00085409"/>
    <w:rsid w:val="00091B4E"/>
    <w:rsid w:val="000C6720"/>
    <w:rsid w:val="0012084C"/>
    <w:rsid w:val="00172594"/>
    <w:rsid w:val="00207586"/>
    <w:rsid w:val="002B7DFD"/>
    <w:rsid w:val="002E34E4"/>
    <w:rsid w:val="00392F54"/>
    <w:rsid w:val="003F5F7F"/>
    <w:rsid w:val="004E7F34"/>
    <w:rsid w:val="0050151A"/>
    <w:rsid w:val="005C1A3D"/>
    <w:rsid w:val="006A3A5D"/>
    <w:rsid w:val="006D4861"/>
    <w:rsid w:val="00805801"/>
    <w:rsid w:val="00851F12"/>
    <w:rsid w:val="008535FC"/>
    <w:rsid w:val="0089166A"/>
    <w:rsid w:val="008B5C36"/>
    <w:rsid w:val="008E51DF"/>
    <w:rsid w:val="0096323C"/>
    <w:rsid w:val="009839F7"/>
    <w:rsid w:val="00A51108"/>
    <w:rsid w:val="00AD4CE0"/>
    <w:rsid w:val="00BA5C86"/>
    <w:rsid w:val="00C335E3"/>
    <w:rsid w:val="00C80E30"/>
    <w:rsid w:val="00D41BB0"/>
    <w:rsid w:val="00D7650D"/>
    <w:rsid w:val="00E318E4"/>
    <w:rsid w:val="45C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8438E"/>
  <w15:docId w15:val="{ED238589-F0DE-4DF8-A5F9-281D9132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36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9839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rFonts w:ascii="Helvetica" w:eastAsia="Times New Roman" w:hAnsi="Helvetica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B7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54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5BCBD4CAB6B4F8A58AFA03D3B97B5" ma:contentTypeVersion="13" ma:contentTypeDescription="Create a new document." ma:contentTypeScope="" ma:versionID="a9f3b0ebc6e4ddd2978e72aa98022c67">
  <xsd:schema xmlns:xsd="http://www.w3.org/2001/XMLSchema" xmlns:xs="http://www.w3.org/2001/XMLSchema" xmlns:p="http://schemas.microsoft.com/office/2006/metadata/properties" xmlns:ns3="8fdcca73-f22c-42e2-bf0e-c72a7b55f0f2" xmlns:ns4="100eed4e-f4fb-4c09-9e23-e1478a2cd5e9" targetNamespace="http://schemas.microsoft.com/office/2006/metadata/properties" ma:root="true" ma:fieldsID="db272cfd3c1629624e9d47397dd609be" ns3:_="" ns4:_="">
    <xsd:import namespace="8fdcca73-f22c-42e2-bf0e-c72a7b55f0f2"/>
    <xsd:import namespace="100eed4e-f4fb-4c09-9e23-e1478a2c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cca73-f22c-42e2-bf0e-c72a7b55f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ed4e-f4fb-4c09-9e23-e1478a2c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3D3F2-C863-47FF-BA5F-476F52CFA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C4EA-41BA-4CB7-9FF4-89C484344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753B5-65DA-4516-B35F-F004FDD0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cca73-f22c-42e2-bf0e-c72a7b55f0f2"/>
    <ds:schemaRef ds:uri="100eed4e-f4fb-4c09-9e23-e1478a2c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KWHS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Schabron</dc:creator>
  <cp:lastModifiedBy>Greg Schabron</cp:lastModifiedBy>
  <cp:revision>2</cp:revision>
  <cp:lastPrinted>2020-08-25T16:25:00Z</cp:lastPrinted>
  <dcterms:created xsi:type="dcterms:W3CDTF">2020-09-21T21:13:00Z</dcterms:created>
  <dcterms:modified xsi:type="dcterms:W3CDTF">2020-09-21T21:13:00Z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0x010100D7D5BCBD4CAB6B4F8A58AFA03D3B97B5</vt:lpwstr>
  </property>
</Properties>
</file>